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EC17" w14:textId="77777777" w:rsidR="00264CEC" w:rsidRPr="00F21978" w:rsidRDefault="009A1E31" w:rsidP="0014358A">
      <w:pPr>
        <w:spacing w:after="120" w:line="240" w:lineRule="auto"/>
        <w:contextualSpacing/>
        <w:jc w:val="center"/>
        <w:rPr>
          <w:rFonts w:cs="Poppins"/>
          <w:b/>
          <w:sz w:val="24"/>
          <w:szCs w:val="24"/>
        </w:rPr>
      </w:pPr>
      <w:r w:rsidRPr="00F21978">
        <w:rPr>
          <w:rFonts w:cs="Poppins"/>
          <w:b/>
          <w:sz w:val="24"/>
          <w:szCs w:val="24"/>
        </w:rPr>
        <w:t xml:space="preserve">Nearly 30 year old </w:t>
      </w:r>
      <w:r w:rsidR="00C92CE1" w:rsidRPr="00F21978">
        <w:rPr>
          <w:rFonts w:cs="Poppins"/>
          <w:b/>
          <w:sz w:val="24"/>
          <w:szCs w:val="24"/>
        </w:rPr>
        <w:t xml:space="preserve">HIV </w:t>
      </w:r>
      <w:r w:rsidRPr="00F21978">
        <w:rPr>
          <w:rFonts w:cs="Poppins"/>
          <w:b/>
          <w:sz w:val="24"/>
          <w:szCs w:val="24"/>
        </w:rPr>
        <w:t>organization, originally CANDII House, expands mission in</w:t>
      </w:r>
      <w:r w:rsidR="00B3147D" w:rsidRPr="00F21978">
        <w:rPr>
          <w:rFonts w:cs="Poppins"/>
          <w:b/>
          <w:sz w:val="24"/>
          <w:szCs w:val="24"/>
        </w:rPr>
        <w:t>to LGBT work and rebrands as</w:t>
      </w:r>
      <w:r w:rsidRPr="00F21978">
        <w:rPr>
          <w:rFonts w:cs="Poppins"/>
          <w:b/>
          <w:sz w:val="24"/>
          <w:szCs w:val="24"/>
        </w:rPr>
        <w:t xml:space="preserve"> LGBT Life Center</w:t>
      </w:r>
    </w:p>
    <w:p w14:paraId="102414C9" w14:textId="77777777" w:rsidR="00264CEC" w:rsidRDefault="00264CEC" w:rsidP="00264CEC">
      <w:pPr>
        <w:spacing w:after="120" w:line="240" w:lineRule="auto"/>
        <w:contextualSpacing/>
        <w:rPr>
          <w:rFonts w:cs="Poppins"/>
        </w:rPr>
      </w:pPr>
    </w:p>
    <w:p w14:paraId="533E221C" w14:textId="77777777" w:rsidR="009A1E31" w:rsidRPr="00511097" w:rsidRDefault="00995265" w:rsidP="00264CEC">
      <w:pPr>
        <w:spacing w:after="120" w:line="240" w:lineRule="auto"/>
        <w:contextualSpacing/>
        <w:rPr>
          <w:rFonts w:cs="Poppins"/>
        </w:rPr>
      </w:pPr>
      <w:r w:rsidRPr="00511097">
        <w:rPr>
          <w:rFonts w:cs="Poppins"/>
          <w:b/>
        </w:rPr>
        <w:t>Norfolk, VA</w:t>
      </w:r>
      <w:r w:rsidRPr="00511097">
        <w:rPr>
          <w:rFonts w:cs="Poppins"/>
        </w:rPr>
        <w:t xml:space="preserve"> - </w:t>
      </w:r>
      <w:r w:rsidR="009A1E31" w:rsidRPr="00511097">
        <w:rPr>
          <w:rFonts w:cs="Poppins"/>
        </w:rPr>
        <w:t xml:space="preserve">CANDII House (Children AIDS Network Designed for Interfaith Involvement) , more recently known as ACCESS AIDS Care (AIDS Care Center for Education and Support Services)/The LGBT Center of Hampton Roads, has formally </w:t>
      </w:r>
      <w:r w:rsidRPr="00511097">
        <w:rPr>
          <w:rFonts w:cs="Poppins"/>
        </w:rPr>
        <w:t xml:space="preserve">expanded its mission and </w:t>
      </w:r>
      <w:r w:rsidR="009A1E31" w:rsidRPr="00511097">
        <w:rPr>
          <w:rFonts w:cs="Poppins"/>
        </w:rPr>
        <w:t>changed it</w:t>
      </w:r>
      <w:r w:rsidRPr="00511097">
        <w:rPr>
          <w:rFonts w:cs="Poppins"/>
        </w:rPr>
        <w:t xml:space="preserve">s name </w:t>
      </w:r>
      <w:r w:rsidR="009A1E31" w:rsidRPr="00511097">
        <w:rPr>
          <w:rFonts w:cs="Poppins"/>
        </w:rPr>
        <w:t xml:space="preserve">to LGBT Life Center. </w:t>
      </w:r>
    </w:p>
    <w:p w14:paraId="11AF63C4" w14:textId="77777777" w:rsidR="009A1E31" w:rsidRPr="00511097" w:rsidRDefault="009A1E31" w:rsidP="00264CEC">
      <w:pPr>
        <w:spacing w:after="120" w:line="240" w:lineRule="auto"/>
        <w:contextualSpacing/>
        <w:rPr>
          <w:rFonts w:cs="Poppins"/>
        </w:rPr>
      </w:pPr>
    </w:p>
    <w:p w14:paraId="109316A5" w14:textId="77777777" w:rsidR="00264CEC" w:rsidRPr="00511097" w:rsidRDefault="00995265" w:rsidP="00264CEC">
      <w:pPr>
        <w:spacing w:after="120" w:line="240" w:lineRule="auto"/>
        <w:contextualSpacing/>
        <w:rPr>
          <w:rFonts w:cs="Poppins"/>
        </w:rPr>
      </w:pPr>
      <w:r w:rsidRPr="00511097">
        <w:rPr>
          <w:rFonts w:cs="Poppins"/>
        </w:rPr>
        <w:t>“</w:t>
      </w:r>
      <w:r w:rsidR="00264CEC" w:rsidRPr="00511097">
        <w:rPr>
          <w:rFonts w:cs="Poppins"/>
        </w:rPr>
        <w:t xml:space="preserve">We’re incredibly proud of our nearly 30 year history in Hampton Roads. When we started in 1989, we focused on women and children living with HIV/AIDS. Over the years, as HIV has changed our work has changed. </w:t>
      </w:r>
      <w:r w:rsidR="00A06615" w:rsidRPr="00511097">
        <w:rPr>
          <w:rFonts w:cs="Poppins"/>
        </w:rPr>
        <w:t>W</w:t>
      </w:r>
      <w:r w:rsidR="00264CEC" w:rsidRPr="00511097">
        <w:rPr>
          <w:rFonts w:cs="Poppins"/>
        </w:rPr>
        <w:t>e’re ready to meet the diverse needs of our Hampton Roads community</w:t>
      </w:r>
      <w:r w:rsidR="00A06615" w:rsidRPr="00511097">
        <w:rPr>
          <w:rFonts w:cs="Poppins"/>
        </w:rPr>
        <w:t>, and</w:t>
      </w:r>
      <w:r w:rsidR="00264CEC" w:rsidRPr="00511097">
        <w:rPr>
          <w:rFonts w:cs="Poppins"/>
        </w:rPr>
        <w:t xml:space="preserve"> our commitment to </w:t>
      </w:r>
      <w:r w:rsidR="00792FDF" w:rsidRPr="00511097">
        <w:rPr>
          <w:rFonts w:cs="Poppins"/>
        </w:rPr>
        <w:t xml:space="preserve">ending the </w:t>
      </w:r>
      <w:bookmarkStart w:id="0" w:name="_GoBack"/>
      <w:bookmarkEnd w:id="0"/>
      <w:r w:rsidR="00792FDF" w:rsidRPr="00511097">
        <w:rPr>
          <w:rFonts w:cs="Poppins"/>
        </w:rPr>
        <w:t>HIV/AIDS epidemic in</w:t>
      </w:r>
      <w:r w:rsidR="00264CEC" w:rsidRPr="00511097">
        <w:rPr>
          <w:rFonts w:cs="Poppins"/>
        </w:rPr>
        <w:t xml:space="preserve"> Hampton R</w:t>
      </w:r>
      <w:r w:rsidRPr="00511097">
        <w:rPr>
          <w:rFonts w:cs="Poppins"/>
        </w:rPr>
        <w:t xml:space="preserve">oads remains as strong as ever,” said Stacie Walls-Beegle, Chief Executive Officer of LGBT Life Center. </w:t>
      </w:r>
    </w:p>
    <w:p w14:paraId="75D87382" w14:textId="77777777" w:rsidR="00264CEC" w:rsidRPr="00511097" w:rsidRDefault="00264CEC" w:rsidP="00264CEC">
      <w:pPr>
        <w:spacing w:after="120" w:line="240" w:lineRule="auto"/>
        <w:contextualSpacing/>
        <w:rPr>
          <w:rFonts w:cs="Poppins"/>
        </w:rPr>
      </w:pPr>
    </w:p>
    <w:p w14:paraId="0BD42B94" w14:textId="77777777" w:rsidR="00264CEC" w:rsidRPr="00511097" w:rsidRDefault="00A06615" w:rsidP="00A06615">
      <w:pPr>
        <w:spacing w:line="240" w:lineRule="auto"/>
        <w:ind w:left="720"/>
        <w:contextualSpacing/>
        <w:rPr>
          <w:rFonts w:cs="Poppins"/>
          <w:i/>
        </w:rPr>
      </w:pPr>
      <w:r w:rsidRPr="00511097">
        <w:rPr>
          <w:rFonts w:cs="Poppins"/>
          <w:i/>
        </w:rPr>
        <w:t xml:space="preserve">Mission: </w:t>
      </w:r>
      <w:r w:rsidR="00264CEC" w:rsidRPr="00511097">
        <w:rPr>
          <w:rFonts w:cs="Poppins"/>
          <w:i/>
        </w:rPr>
        <w:t>LGBT Life Center is a trusted leader that empowers the LGBTQ communities and all people affected by HIV through improving health and wellness, strengthening families and communiti</w:t>
      </w:r>
      <w:r w:rsidR="00995265" w:rsidRPr="00511097">
        <w:rPr>
          <w:rFonts w:cs="Poppins"/>
          <w:i/>
        </w:rPr>
        <w:t>es, and providing transformative</w:t>
      </w:r>
      <w:r w:rsidR="00264CEC" w:rsidRPr="00511097">
        <w:rPr>
          <w:rFonts w:cs="Poppins"/>
          <w:i/>
        </w:rPr>
        <w:t xml:space="preserve"> education and advocacy.  </w:t>
      </w:r>
    </w:p>
    <w:p w14:paraId="65988F3A" w14:textId="77777777" w:rsidR="00995265" w:rsidRPr="00511097" w:rsidRDefault="00995265" w:rsidP="00264CEC">
      <w:pPr>
        <w:spacing w:line="240" w:lineRule="auto"/>
        <w:contextualSpacing/>
        <w:rPr>
          <w:rFonts w:cs="Poppins"/>
          <w:i/>
        </w:rPr>
      </w:pPr>
    </w:p>
    <w:p w14:paraId="28BB8255" w14:textId="77777777" w:rsidR="00995265" w:rsidRPr="00511097" w:rsidRDefault="00995265" w:rsidP="00264CEC">
      <w:pPr>
        <w:spacing w:line="240" w:lineRule="auto"/>
        <w:contextualSpacing/>
        <w:rPr>
          <w:rFonts w:cs="Poppins"/>
          <w:vertAlign w:val="subscript"/>
        </w:rPr>
      </w:pPr>
      <w:r w:rsidRPr="00511097">
        <w:rPr>
          <w:rFonts w:cs="Poppins"/>
        </w:rPr>
        <w:t xml:space="preserve">In 2011, ACCESS AIDS Care opened the LGBT Center of Hampton Roads with a grant, in part, from the Elton John </w:t>
      </w:r>
      <w:r w:rsidR="00C92CE1" w:rsidRPr="00511097">
        <w:rPr>
          <w:rFonts w:cs="Poppins"/>
        </w:rPr>
        <w:t xml:space="preserve">AIDS </w:t>
      </w:r>
      <w:r w:rsidRPr="00511097">
        <w:rPr>
          <w:rFonts w:cs="Poppins"/>
        </w:rPr>
        <w:t xml:space="preserve">Foundation. Since then, the community has increasingly asked for LGBTQ related programming and services. </w:t>
      </w:r>
      <w:r w:rsidR="00F93754" w:rsidRPr="00511097">
        <w:rPr>
          <w:rFonts w:cs="Poppins"/>
        </w:rPr>
        <w:t xml:space="preserve">Walls-Beegle went on to say, </w:t>
      </w:r>
      <w:r w:rsidRPr="00511097">
        <w:rPr>
          <w:rFonts w:cs="Poppins"/>
        </w:rPr>
        <w:t>“One of our most requeste</w:t>
      </w:r>
      <w:r w:rsidR="00F21978" w:rsidRPr="00511097">
        <w:rPr>
          <w:rFonts w:cs="Poppins"/>
        </w:rPr>
        <w:t>d services is for LGBTQ knowledgeable</w:t>
      </w:r>
      <w:r w:rsidRPr="00511097">
        <w:rPr>
          <w:rFonts w:cs="Poppins"/>
        </w:rPr>
        <w:t xml:space="preserve"> doctors, therapists, and for LGBTQ youth</w:t>
      </w:r>
      <w:r w:rsidR="00A06615" w:rsidRPr="00511097">
        <w:rPr>
          <w:rFonts w:cs="Poppins"/>
        </w:rPr>
        <w:t xml:space="preserve"> support groups and programming. We’re thrilled to be expanding our mission from HIV/AIDS wo</w:t>
      </w:r>
      <w:r w:rsidR="00F21978" w:rsidRPr="00511097">
        <w:rPr>
          <w:rFonts w:cs="Poppins"/>
        </w:rPr>
        <w:t>rk to include LGBTQ health and wellness</w:t>
      </w:r>
      <w:r w:rsidR="00A06615" w:rsidRPr="00511097">
        <w:rPr>
          <w:rFonts w:cs="Poppins"/>
        </w:rPr>
        <w:t xml:space="preserve">. </w:t>
      </w:r>
      <w:r w:rsidRPr="00511097">
        <w:rPr>
          <w:rFonts w:cs="Poppins"/>
        </w:rPr>
        <w:t xml:space="preserve"> </w:t>
      </w:r>
      <w:r w:rsidR="00A06615" w:rsidRPr="00511097">
        <w:rPr>
          <w:rFonts w:cs="Poppins"/>
        </w:rPr>
        <w:t>We must start addressing the health disparities that exist in our community for LGBTQ</w:t>
      </w:r>
      <w:r w:rsidR="009E21B9" w:rsidRPr="00511097">
        <w:rPr>
          <w:rFonts w:cs="Poppins"/>
        </w:rPr>
        <w:t xml:space="preserve"> individuals. Social stigma and, sometimes accidentally, </w:t>
      </w:r>
      <w:r w:rsidR="00A06615" w:rsidRPr="00511097">
        <w:rPr>
          <w:rFonts w:cs="Poppins"/>
        </w:rPr>
        <w:t xml:space="preserve">culturally insensitive health care professionals keep LGBTQ people from accurately reporting </w:t>
      </w:r>
      <w:r w:rsidR="009E21B9" w:rsidRPr="00511097">
        <w:rPr>
          <w:rFonts w:cs="Poppins"/>
        </w:rPr>
        <w:t xml:space="preserve">on </w:t>
      </w:r>
      <w:r w:rsidR="00A06615" w:rsidRPr="00511097">
        <w:rPr>
          <w:rFonts w:cs="Poppins"/>
        </w:rPr>
        <w:t>their own well-being, as well as from seeking out treatment</w:t>
      </w:r>
      <w:r w:rsidR="00F21978" w:rsidRPr="00511097">
        <w:rPr>
          <w:rFonts w:cs="Poppins"/>
        </w:rPr>
        <w:t xml:space="preserve">. </w:t>
      </w:r>
      <w:r w:rsidR="009E21B9" w:rsidRPr="00511097">
        <w:rPr>
          <w:rFonts w:cs="Poppins"/>
        </w:rPr>
        <w:t>The LGBTQ community cannot not afford</w:t>
      </w:r>
      <w:r w:rsidR="00E81F2D" w:rsidRPr="00511097">
        <w:rPr>
          <w:rFonts w:cs="Poppins"/>
        </w:rPr>
        <w:t>,</w:t>
      </w:r>
      <w:r w:rsidR="009E21B9" w:rsidRPr="00511097">
        <w:rPr>
          <w:rFonts w:cs="Poppins"/>
        </w:rPr>
        <w:t xml:space="preserve"> nor should they have</w:t>
      </w:r>
      <w:r w:rsidR="000D5912" w:rsidRPr="00511097">
        <w:rPr>
          <w:rFonts w:cs="Poppins"/>
        </w:rPr>
        <w:t xml:space="preserve"> to face</w:t>
      </w:r>
      <w:r w:rsidR="00E81F2D" w:rsidRPr="00511097">
        <w:rPr>
          <w:rFonts w:cs="Poppins"/>
        </w:rPr>
        <w:t>,</w:t>
      </w:r>
      <w:r w:rsidR="009E21B9" w:rsidRPr="00511097">
        <w:rPr>
          <w:rFonts w:cs="Poppins"/>
        </w:rPr>
        <w:t xml:space="preserve"> barriers to</w:t>
      </w:r>
      <w:r w:rsidR="000D5912" w:rsidRPr="00511097">
        <w:rPr>
          <w:rFonts w:cs="Poppins"/>
        </w:rPr>
        <w:t xml:space="preserve"> treatment and</w:t>
      </w:r>
      <w:r w:rsidR="00A06615" w:rsidRPr="00511097">
        <w:rPr>
          <w:rFonts w:cs="Poppins"/>
        </w:rPr>
        <w:t xml:space="preserve"> preventative care like </w:t>
      </w:r>
      <w:proofErr w:type="spellStart"/>
      <w:r w:rsidR="00A06615" w:rsidRPr="00511097">
        <w:rPr>
          <w:rFonts w:cs="Poppins"/>
        </w:rPr>
        <w:t>PrEP</w:t>
      </w:r>
      <w:proofErr w:type="spellEnd"/>
      <w:r w:rsidR="00A06615" w:rsidRPr="00511097">
        <w:rPr>
          <w:rFonts w:cs="Poppins"/>
        </w:rPr>
        <w:t>, a daily pill</w:t>
      </w:r>
      <w:r w:rsidR="00E81F2D" w:rsidRPr="00511097">
        <w:rPr>
          <w:rFonts w:cs="Poppins"/>
        </w:rPr>
        <w:t xml:space="preserve"> </w:t>
      </w:r>
      <w:r w:rsidR="00A06615" w:rsidRPr="00511097">
        <w:rPr>
          <w:rFonts w:cs="Poppins"/>
        </w:rPr>
        <w:t xml:space="preserve">over 90% </w:t>
      </w:r>
      <w:r w:rsidR="00E81F2D" w:rsidRPr="00511097">
        <w:rPr>
          <w:rFonts w:cs="Poppins"/>
        </w:rPr>
        <w:t>successful in</w:t>
      </w:r>
      <w:r w:rsidR="00A06615" w:rsidRPr="00511097">
        <w:rPr>
          <w:rFonts w:cs="Poppins"/>
        </w:rPr>
        <w:t xml:space="preserve"> block</w:t>
      </w:r>
      <w:r w:rsidR="009E21B9" w:rsidRPr="00511097">
        <w:rPr>
          <w:rFonts w:cs="Poppins"/>
        </w:rPr>
        <w:t>ing</w:t>
      </w:r>
      <w:r w:rsidR="00A06615" w:rsidRPr="00511097">
        <w:rPr>
          <w:rFonts w:cs="Poppins"/>
        </w:rPr>
        <w:t xml:space="preserve"> HIV when HIV negative individuals </w:t>
      </w:r>
      <w:proofErr w:type="gramStart"/>
      <w:r w:rsidR="00A06615" w:rsidRPr="00511097">
        <w:rPr>
          <w:rFonts w:cs="Poppins"/>
        </w:rPr>
        <w:t>c</w:t>
      </w:r>
      <w:r w:rsidR="00F93754" w:rsidRPr="00511097">
        <w:rPr>
          <w:rFonts w:cs="Poppins"/>
        </w:rPr>
        <w:t>ome into contact with</w:t>
      </w:r>
      <w:proofErr w:type="gramEnd"/>
      <w:r w:rsidR="00F93754" w:rsidRPr="00511097">
        <w:rPr>
          <w:rFonts w:cs="Poppins"/>
        </w:rPr>
        <w:t xml:space="preserve"> the virus.” </w:t>
      </w:r>
      <w:r w:rsidR="00A06615" w:rsidRPr="00511097">
        <w:rPr>
          <w:rFonts w:cs="Poppins"/>
        </w:rPr>
        <w:t xml:space="preserve">  </w:t>
      </w:r>
    </w:p>
    <w:p w14:paraId="3C83BDB0" w14:textId="77777777" w:rsidR="00264CEC" w:rsidRPr="00511097" w:rsidRDefault="00264CEC" w:rsidP="00264CEC">
      <w:pPr>
        <w:spacing w:line="240" w:lineRule="auto"/>
        <w:contextualSpacing/>
        <w:rPr>
          <w:rFonts w:cs="Poppins"/>
        </w:rPr>
      </w:pPr>
    </w:p>
    <w:p w14:paraId="2510D55E" w14:textId="77777777" w:rsidR="00264CEC" w:rsidRPr="00511097" w:rsidRDefault="009E21B9" w:rsidP="00264CEC">
      <w:pPr>
        <w:spacing w:line="240" w:lineRule="auto"/>
        <w:contextualSpacing/>
        <w:rPr>
          <w:rFonts w:cs="Poppins"/>
        </w:rPr>
      </w:pPr>
      <w:r w:rsidRPr="00511097">
        <w:rPr>
          <w:rFonts w:cs="Poppins"/>
        </w:rPr>
        <w:t xml:space="preserve">The </w:t>
      </w:r>
      <w:r w:rsidR="00264CEC" w:rsidRPr="00511097">
        <w:rPr>
          <w:rFonts w:cs="Poppins"/>
        </w:rPr>
        <w:t>ag</w:t>
      </w:r>
      <w:r w:rsidRPr="00511097">
        <w:rPr>
          <w:rFonts w:cs="Poppins"/>
        </w:rPr>
        <w:t xml:space="preserve">ency has always responded to </w:t>
      </w:r>
      <w:r w:rsidR="00264CEC" w:rsidRPr="00511097">
        <w:rPr>
          <w:rFonts w:cs="Poppins"/>
        </w:rPr>
        <w:t xml:space="preserve">those </w:t>
      </w:r>
      <w:r w:rsidR="00E81F2D" w:rsidRPr="00511097">
        <w:rPr>
          <w:rFonts w:cs="Poppins"/>
        </w:rPr>
        <w:t xml:space="preserve">in our Hampton Roads community </w:t>
      </w:r>
      <w:r w:rsidR="00264CEC" w:rsidRPr="00511097">
        <w:rPr>
          <w:rFonts w:cs="Poppins"/>
        </w:rPr>
        <w:t>who ar</w:t>
      </w:r>
      <w:r w:rsidR="00E81F2D" w:rsidRPr="00511097">
        <w:rPr>
          <w:rFonts w:cs="Poppins"/>
        </w:rPr>
        <w:t xml:space="preserve">e most critically in need. </w:t>
      </w:r>
      <w:r w:rsidR="00264CEC" w:rsidRPr="00511097">
        <w:rPr>
          <w:rFonts w:cs="Poppins"/>
        </w:rPr>
        <w:t xml:space="preserve">Today, with major advances in medication, people living with HIV lead long, healthy lives. We now know that individuals who receive treatment can become undetectable (unable to pass the virus on to others) and medication like </w:t>
      </w:r>
      <w:proofErr w:type="spellStart"/>
      <w:r w:rsidR="00264CEC" w:rsidRPr="00511097">
        <w:rPr>
          <w:rFonts w:cs="Poppins"/>
        </w:rPr>
        <w:t>PrEP</w:t>
      </w:r>
      <w:proofErr w:type="spellEnd"/>
      <w:r w:rsidR="00264CEC" w:rsidRPr="00511097">
        <w:rPr>
          <w:rFonts w:cs="Poppins"/>
        </w:rPr>
        <w:t xml:space="preserve">, a daily pill that blocks the virus, can stop HIV before it takes hold. </w:t>
      </w:r>
      <w:r w:rsidR="00E81F2D" w:rsidRPr="00511097">
        <w:rPr>
          <w:rFonts w:cs="Poppins"/>
        </w:rPr>
        <w:t>LGBT Life Center will continue its work</w:t>
      </w:r>
      <w:r w:rsidRPr="00511097">
        <w:rPr>
          <w:rFonts w:cs="Poppins"/>
        </w:rPr>
        <w:t xml:space="preserve"> as a leading HIV service provider in Hampton Roads, and will grow</w:t>
      </w:r>
      <w:r w:rsidR="00E81F2D" w:rsidRPr="00511097">
        <w:rPr>
          <w:rFonts w:cs="Poppins"/>
        </w:rPr>
        <w:t xml:space="preserve"> and expand service options for the HIV and LGBTQ communities. LGBT Life C</w:t>
      </w:r>
      <w:r w:rsidRPr="00511097">
        <w:rPr>
          <w:rFonts w:cs="Poppins"/>
        </w:rPr>
        <w:t xml:space="preserve">enter </w:t>
      </w:r>
      <w:r w:rsidR="00E81F2D" w:rsidRPr="00511097">
        <w:rPr>
          <w:rFonts w:cs="Poppins"/>
        </w:rPr>
        <w:t>will develop strategies to address</w:t>
      </w:r>
      <w:r w:rsidRPr="00511097">
        <w:rPr>
          <w:rFonts w:cs="Poppins"/>
        </w:rPr>
        <w:t xml:space="preserve"> regional health disparities; </w:t>
      </w:r>
      <w:r w:rsidR="00E81F2D" w:rsidRPr="00511097">
        <w:rPr>
          <w:rFonts w:cs="Poppins"/>
        </w:rPr>
        <w:t>including</w:t>
      </w:r>
      <w:r w:rsidRPr="00511097">
        <w:rPr>
          <w:rFonts w:cs="Poppins"/>
        </w:rPr>
        <w:t>, opening a</w:t>
      </w:r>
      <w:r w:rsidR="00E81F2D" w:rsidRPr="00511097">
        <w:rPr>
          <w:rFonts w:cs="Poppins"/>
        </w:rPr>
        <w:t>n</w:t>
      </w:r>
      <w:r w:rsidRPr="00511097">
        <w:rPr>
          <w:rFonts w:cs="Poppins"/>
        </w:rPr>
        <w:t xml:space="preserve"> LGBTQ </w:t>
      </w:r>
      <w:r w:rsidR="000A34F4" w:rsidRPr="00511097">
        <w:rPr>
          <w:rFonts w:cs="Poppins"/>
        </w:rPr>
        <w:t xml:space="preserve">friendly </w:t>
      </w:r>
      <w:proofErr w:type="spellStart"/>
      <w:r w:rsidR="000A34F4" w:rsidRPr="00511097">
        <w:rPr>
          <w:rFonts w:cs="Poppins"/>
        </w:rPr>
        <w:t>PrEP</w:t>
      </w:r>
      <w:proofErr w:type="spellEnd"/>
      <w:r w:rsidR="000A34F4" w:rsidRPr="00511097">
        <w:rPr>
          <w:rFonts w:cs="Poppins"/>
        </w:rPr>
        <w:t xml:space="preserve"> clinic, and create a continuum of care by integrating medical and behavioral health. </w:t>
      </w:r>
    </w:p>
    <w:p w14:paraId="11D6351E" w14:textId="77777777" w:rsidR="00F93754" w:rsidRPr="00511097" w:rsidRDefault="00F93754" w:rsidP="00264CEC">
      <w:pPr>
        <w:spacing w:line="240" w:lineRule="auto"/>
        <w:contextualSpacing/>
        <w:rPr>
          <w:rFonts w:cs="Poppins"/>
        </w:rPr>
      </w:pPr>
    </w:p>
    <w:p w14:paraId="61C07BB1" w14:textId="77777777" w:rsidR="00F93754" w:rsidRPr="00511097" w:rsidRDefault="00F93754" w:rsidP="00264CEC">
      <w:pPr>
        <w:spacing w:line="240" w:lineRule="auto"/>
        <w:contextualSpacing/>
        <w:rPr>
          <w:rFonts w:cs="Poppins"/>
          <w:sz w:val="21"/>
          <w:szCs w:val="21"/>
        </w:rPr>
      </w:pPr>
      <w:r w:rsidRPr="00511097">
        <w:rPr>
          <w:rFonts w:cs="Poppins"/>
          <w:sz w:val="21"/>
          <w:szCs w:val="21"/>
        </w:rPr>
        <w:t>For more information on the LGBT Life Center, please visit www.lgbtlifecenter.org or call 757-640-0929.</w:t>
      </w:r>
    </w:p>
    <w:p w14:paraId="30560D31" w14:textId="77777777" w:rsidR="00264CEC" w:rsidRPr="00511097" w:rsidRDefault="00264CEC" w:rsidP="00264CEC">
      <w:pPr>
        <w:spacing w:line="240" w:lineRule="auto"/>
        <w:contextualSpacing/>
        <w:rPr>
          <w:rFonts w:cs="Poppins"/>
          <w:sz w:val="21"/>
          <w:szCs w:val="21"/>
        </w:rPr>
      </w:pPr>
    </w:p>
    <w:p w14:paraId="7044ED1C" w14:textId="77777777" w:rsidR="00511097" w:rsidRPr="00511097" w:rsidRDefault="00F93754" w:rsidP="00511097">
      <w:pPr>
        <w:spacing w:line="240" w:lineRule="auto"/>
        <w:contextualSpacing/>
        <w:rPr>
          <w:rFonts w:cs="Poppins"/>
          <w:sz w:val="21"/>
          <w:szCs w:val="21"/>
        </w:rPr>
      </w:pPr>
      <w:r w:rsidRPr="00511097">
        <w:rPr>
          <w:rFonts w:cs="Poppins"/>
          <w:sz w:val="21"/>
          <w:szCs w:val="21"/>
        </w:rPr>
        <w:t xml:space="preserve">ABOUT LGBT LIFE CENTER: LGBT Life Center was formerly known as </w:t>
      </w:r>
      <w:r w:rsidR="000A34F4" w:rsidRPr="00511097">
        <w:rPr>
          <w:rFonts w:cs="Poppins"/>
          <w:sz w:val="21"/>
          <w:szCs w:val="21"/>
        </w:rPr>
        <w:t xml:space="preserve">CANDII House, Full Circle CANDII, and </w:t>
      </w:r>
      <w:r w:rsidRPr="00511097">
        <w:rPr>
          <w:rFonts w:cs="Poppins"/>
          <w:sz w:val="21"/>
          <w:szCs w:val="21"/>
        </w:rPr>
        <w:t>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w:t>
      </w:r>
    </w:p>
    <w:p w14:paraId="1F4942FC" w14:textId="77777777" w:rsidR="00F93754" w:rsidRPr="00511097" w:rsidRDefault="00F93754" w:rsidP="00511097">
      <w:pPr>
        <w:spacing w:line="240" w:lineRule="auto"/>
        <w:contextualSpacing/>
        <w:jc w:val="center"/>
        <w:rPr>
          <w:rFonts w:cs="Poppins"/>
        </w:rPr>
      </w:pPr>
      <w:r w:rsidRPr="00511097">
        <w:rPr>
          <w:rFonts w:cs="Poppins"/>
        </w:rPr>
        <w:t>###</w:t>
      </w:r>
    </w:p>
    <w:sectPr w:rsidR="00F93754" w:rsidRPr="00511097" w:rsidSect="00B913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06CF" w14:textId="77777777" w:rsidR="007D1431" w:rsidRDefault="007D1431" w:rsidP="00294826">
      <w:pPr>
        <w:spacing w:after="0" w:line="240" w:lineRule="auto"/>
      </w:pPr>
      <w:r>
        <w:separator/>
      </w:r>
    </w:p>
  </w:endnote>
  <w:endnote w:type="continuationSeparator" w:id="0">
    <w:p w14:paraId="38C50F89" w14:textId="77777777" w:rsidR="007D1431" w:rsidRDefault="007D1431"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Poppins SemiBold">
    <w:altName w:val="Times New Roman"/>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6B8A" w14:textId="77777777"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51347D8C" wp14:editId="65C137C7">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A385" w14:textId="77777777" w:rsidR="007D1431" w:rsidRDefault="007D1431" w:rsidP="00294826">
      <w:pPr>
        <w:spacing w:after="0" w:line="240" w:lineRule="auto"/>
      </w:pPr>
      <w:r>
        <w:separator/>
      </w:r>
    </w:p>
  </w:footnote>
  <w:footnote w:type="continuationSeparator" w:id="0">
    <w:p w14:paraId="0837FF29" w14:textId="77777777" w:rsidR="007D1431" w:rsidRDefault="007D1431" w:rsidP="0029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3100" w14:textId="77777777" w:rsidR="00F21978" w:rsidRPr="00995265" w:rsidRDefault="00F21978" w:rsidP="00F21978">
    <w:pPr>
      <w:spacing w:after="120" w:line="240" w:lineRule="auto"/>
      <w:contextualSpacing/>
      <w:jc w:val="right"/>
      <w:rPr>
        <w:rFonts w:cs="Poppins"/>
        <w:sz w:val="20"/>
        <w:szCs w:val="20"/>
      </w:rPr>
    </w:pPr>
    <w:r>
      <w:rPr>
        <w:noProof/>
      </w:rPr>
      <w:drawing>
        <wp:anchor distT="0" distB="0" distL="114300" distR="114300" simplePos="0" relativeHeight="251658240" behindDoc="1" locked="0" layoutInCell="1" allowOverlap="1" wp14:anchorId="253D5066" wp14:editId="3C42293A">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FOR IMMEDIATE RELEASE: June 20, 2017</w:t>
    </w:r>
  </w:p>
  <w:p w14:paraId="0FF89DB3" w14:textId="77777777"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Media Contact: Corey Mohr</w:t>
    </w:r>
  </w:p>
  <w:p w14:paraId="4FC6A78E" w14:textId="77777777"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Phone: 757-640-0929, ext. 262</w:t>
    </w:r>
  </w:p>
  <w:p w14:paraId="1316D006" w14:textId="77777777" w:rsidR="00F21978" w:rsidRPr="00995265" w:rsidRDefault="005C4FAE" w:rsidP="00F21978">
    <w:pPr>
      <w:spacing w:after="120" w:line="240" w:lineRule="auto"/>
      <w:contextualSpacing/>
      <w:jc w:val="right"/>
      <w:rPr>
        <w:rFonts w:cs="Poppins"/>
        <w:sz w:val="20"/>
        <w:szCs w:val="20"/>
      </w:rPr>
    </w:pPr>
    <w:r>
      <w:rPr>
        <w:rFonts w:cs="Poppins"/>
        <w:sz w:val="20"/>
        <w:szCs w:val="20"/>
      </w:rPr>
      <w:t>Email: c</w:t>
    </w:r>
    <w:r w:rsidR="00F21978" w:rsidRPr="00995265">
      <w:rPr>
        <w:rFonts w:cs="Poppins"/>
        <w:sz w:val="20"/>
        <w:szCs w:val="20"/>
      </w:rPr>
      <w:t>mohr@lgbtlifecenter.org</w:t>
    </w:r>
  </w:p>
  <w:p w14:paraId="6D373D0F" w14:textId="77777777" w:rsidR="00294826" w:rsidRDefault="00294826" w:rsidP="00F21978">
    <w:pPr>
      <w:pStyle w:val="Header"/>
      <w:tabs>
        <w:tab w:val="clea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9"/>
    <w:rsid w:val="000A34F4"/>
    <w:rsid w:val="000D255F"/>
    <w:rsid w:val="000D5912"/>
    <w:rsid w:val="0014358A"/>
    <w:rsid w:val="001C55E0"/>
    <w:rsid w:val="00264CEC"/>
    <w:rsid w:val="00294826"/>
    <w:rsid w:val="002D4889"/>
    <w:rsid w:val="003934C5"/>
    <w:rsid w:val="003B0C77"/>
    <w:rsid w:val="003F475E"/>
    <w:rsid w:val="00493B94"/>
    <w:rsid w:val="00494757"/>
    <w:rsid w:val="004A2EC2"/>
    <w:rsid w:val="00511097"/>
    <w:rsid w:val="005166CC"/>
    <w:rsid w:val="005605A6"/>
    <w:rsid w:val="005C23F8"/>
    <w:rsid w:val="005C4FAE"/>
    <w:rsid w:val="00663FF4"/>
    <w:rsid w:val="006C5DFA"/>
    <w:rsid w:val="006E06EA"/>
    <w:rsid w:val="00792FDF"/>
    <w:rsid w:val="00797558"/>
    <w:rsid w:val="007D1431"/>
    <w:rsid w:val="00802EAE"/>
    <w:rsid w:val="00835C0D"/>
    <w:rsid w:val="00836197"/>
    <w:rsid w:val="00887631"/>
    <w:rsid w:val="00944E16"/>
    <w:rsid w:val="00967AF9"/>
    <w:rsid w:val="00995265"/>
    <w:rsid w:val="009A1E31"/>
    <w:rsid w:val="009E21B9"/>
    <w:rsid w:val="00A06615"/>
    <w:rsid w:val="00A3666E"/>
    <w:rsid w:val="00B3147D"/>
    <w:rsid w:val="00B91397"/>
    <w:rsid w:val="00C45976"/>
    <w:rsid w:val="00C92CE1"/>
    <w:rsid w:val="00D5124B"/>
    <w:rsid w:val="00D7293A"/>
    <w:rsid w:val="00E80A47"/>
    <w:rsid w:val="00E81F2D"/>
    <w:rsid w:val="00F21978"/>
    <w:rsid w:val="00F937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7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C7C7-C733-5243-AF32-D2B385A0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Kristi Dunlap</cp:lastModifiedBy>
  <cp:revision>5</cp:revision>
  <cp:lastPrinted>2017-06-20T16:32:00Z</cp:lastPrinted>
  <dcterms:created xsi:type="dcterms:W3CDTF">2017-06-23T15:49:00Z</dcterms:created>
  <dcterms:modified xsi:type="dcterms:W3CDTF">2017-07-18T03:10:00Z</dcterms:modified>
</cp:coreProperties>
</file>