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F8F151" w14:textId="77777777" w:rsidR="00FA7594" w:rsidRPr="005624FA" w:rsidRDefault="00FA7594" w:rsidP="00FF1313">
      <w:pPr>
        <w:spacing w:after="120" w:line="240" w:lineRule="auto"/>
        <w:contextualSpacing/>
        <w:rPr>
          <w:rFonts w:cs="Poppins"/>
          <w:b/>
          <w:sz w:val="24"/>
          <w:szCs w:val="24"/>
        </w:rPr>
      </w:pPr>
    </w:p>
    <w:p w14:paraId="774E93C7" w14:textId="77777777" w:rsidR="00F83946" w:rsidRPr="005624FA" w:rsidRDefault="004D6CBF" w:rsidP="00FF1313">
      <w:pPr>
        <w:spacing w:after="120" w:line="240" w:lineRule="auto"/>
        <w:contextualSpacing/>
        <w:jc w:val="center"/>
        <w:rPr>
          <w:rFonts w:cs="Poppins"/>
          <w:b/>
          <w:sz w:val="24"/>
          <w:szCs w:val="24"/>
        </w:rPr>
      </w:pPr>
      <w:r w:rsidRPr="005624FA">
        <w:rPr>
          <w:rFonts w:cs="Poppins"/>
          <w:b/>
          <w:sz w:val="24"/>
          <w:szCs w:val="24"/>
        </w:rPr>
        <w:t>LGBT Life Center H</w:t>
      </w:r>
      <w:r w:rsidR="00F83946" w:rsidRPr="005624FA">
        <w:rPr>
          <w:rFonts w:cs="Poppins"/>
          <w:b/>
          <w:sz w:val="24"/>
          <w:szCs w:val="24"/>
        </w:rPr>
        <w:t xml:space="preserve">osts </w:t>
      </w:r>
      <w:r w:rsidR="00815D24" w:rsidRPr="005624FA">
        <w:rPr>
          <w:rFonts w:cs="Poppins"/>
          <w:b/>
          <w:sz w:val="24"/>
          <w:szCs w:val="24"/>
        </w:rPr>
        <w:t>Transgender Day of Remembrance (TDOR)</w:t>
      </w:r>
    </w:p>
    <w:p w14:paraId="1C8833F4" w14:textId="4E723809" w:rsidR="00264CEC" w:rsidRPr="005624FA" w:rsidRDefault="00FC5FC7" w:rsidP="00F83946">
      <w:pPr>
        <w:spacing w:after="120" w:line="240" w:lineRule="auto"/>
        <w:contextualSpacing/>
        <w:jc w:val="center"/>
        <w:rPr>
          <w:rFonts w:cs="Poppins"/>
          <w:b/>
          <w:sz w:val="24"/>
          <w:szCs w:val="24"/>
        </w:rPr>
      </w:pPr>
      <w:proofErr w:type="gramStart"/>
      <w:r w:rsidRPr="005624FA">
        <w:rPr>
          <w:rFonts w:cs="Poppins"/>
          <w:b/>
          <w:sz w:val="24"/>
          <w:szCs w:val="24"/>
        </w:rPr>
        <w:t>i</w:t>
      </w:r>
      <w:r w:rsidR="004D6CBF" w:rsidRPr="005624FA">
        <w:rPr>
          <w:rFonts w:cs="Poppins"/>
          <w:b/>
          <w:sz w:val="24"/>
          <w:szCs w:val="24"/>
        </w:rPr>
        <w:t>n</w:t>
      </w:r>
      <w:proofErr w:type="gramEnd"/>
      <w:r w:rsidR="004D6CBF" w:rsidRPr="005624FA">
        <w:rPr>
          <w:rFonts w:cs="Poppins"/>
          <w:b/>
          <w:sz w:val="24"/>
          <w:szCs w:val="24"/>
        </w:rPr>
        <w:t xml:space="preserve"> Commemoration </w:t>
      </w:r>
      <w:r w:rsidRPr="005624FA">
        <w:rPr>
          <w:rFonts w:cs="Poppins"/>
          <w:b/>
          <w:sz w:val="24"/>
          <w:szCs w:val="24"/>
        </w:rPr>
        <w:t>o</w:t>
      </w:r>
      <w:r w:rsidR="004D6CBF" w:rsidRPr="005624FA">
        <w:rPr>
          <w:rFonts w:cs="Poppins"/>
          <w:b/>
          <w:sz w:val="24"/>
          <w:szCs w:val="24"/>
        </w:rPr>
        <w:t>f Record H</w:t>
      </w:r>
      <w:r w:rsidR="00F83946" w:rsidRPr="005624FA">
        <w:rPr>
          <w:rFonts w:cs="Poppins"/>
          <w:b/>
          <w:sz w:val="24"/>
          <w:szCs w:val="24"/>
        </w:rPr>
        <w:t>igh Tr</w:t>
      </w:r>
      <w:r w:rsidR="004D6CBF" w:rsidRPr="005624FA">
        <w:rPr>
          <w:rFonts w:cs="Poppins"/>
          <w:b/>
          <w:sz w:val="24"/>
          <w:szCs w:val="24"/>
        </w:rPr>
        <w:t>ansgender Violence Acts I</w:t>
      </w:r>
      <w:r w:rsidR="00FF1313" w:rsidRPr="005624FA">
        <w:rPr>
          <w:rFonts w:cs="Poppins"/>
          <w:b/>
          <w:sz w:val="24"/>
          <w:szCs w:val="24"/>
        </w:rPr>
        <w:t>n 2017</w:t>
      </w:r>
      <w:r w:rsidR="00F83946" w:rsidRPr="005624FA">
        <w:rPr>
          <w:rFonts w:cs="Poppins"/>
          <w:b/>
          <w:sz w:val="24"/>
          <w:szCs w:val="24"/>
        </w:rPr>
        <w:t xml:space="preserve">  </w:t>
      </w:r>
    </w:p>
    <w:p w14:paraId="303DD874" w14:textId="77777777" w:rsidR="00FF1313" w:rsidRPr="004D6CBF" w:rsidRDefault="00FF1313" w:rsidP="00F83946">
      <w:pPr>
        <w:spacing w:after="120" w:line="240" w:lineRule="auto"/>
        <w:contextualSpacing/>
        <w:jc w:val="center"/>
        <w:rPr>
          <w:rFonts w:cs="Poppins"/>
          <w:b/>
        </w:rPr>
      </w:pPr>
    </w:p>
    <w:p w14:paraId="4FA5B88D" w14:textId="77777777" w:rsidR="00FA7594" w:rsidRPr="004D6CBF" w:rsidRDefault="00FA7594" w:rsidP="00FA7594">
      <w:pPr>
        <w:spacing w:after="120" w:line="240" w:lineRule="auto"/>
        <w:contextualSpacing/>
        <w:rPr>
          <w:rFonts w:cs="Poppins"/>
          <w:b/>
        </w:rPr>
      </w:pPr>
    </w:p>
    <w:p w14:paraId="23A5CDF8" w14:textId="682A1914" w:rsidR="00FA7594" w:rsidRPr="004D6CBF" w:rsidRDefault="00995265" w:rsidP="00FC5FC7">
      <w:pPr>
        <w:spacing w:after="120" w:line="240" w:lineRule="auto"/>
        <w:contextualSpacing/>
        <w:rPr>
          <w:rFonts w:cs="Poppins"/>
        </w:rPr>
      </w:pPr>
      <w:r w:rsidRPr="004D6CBF">
        <w:rPr>
          <w:rFonts w:cs="Poppins"/>
          <w:b/>
        </w:rPr>
        <w:t>Norfolk, VA</w:t>
      </w:r>
      <w:r w:rsidRPr="004D6CBF">
        <w:rPr>
          <w:rFonts w:cs="Poppins"/>
        </w:rPr>
        <w:t xml:space="preserve"> </w:t>
      </w:r>
      <w:r w:rsidR="00815D24" w:rsidRPr="004D6CBF">
        <w:rPr>
          <w:rFonts w:cs="Poppins"/>
        </w:rPr>
        <w:t>–</w:t>
      </w:r>
      <w:r w:rsidRPr="004D6CBF">
        <w:rPr>
          <w:rFonts w:cs="Poppins"/>
        </w:rPr>
        <w:t xml:space="preserve"> </w:t>
      </w:r>
      <w:r w:rsidR="00815D24" w:rsidRPr="004D6CBF">
        <w:rPr>
          <w:rFonts w:cs="Poppins"/>
        </w:rPr>
        <w:t>This Sunday, November 19, LGBT Life Center along with members of the community will come together to honor the transgender individuals who lost their lives this year to violence</w:t>
      </w:r>
      <w:r w:rsidR="00F83946" w:rsidRPr="004D6CBF">
        <w:rPr>
          <w:rFonts w:cs="Poppins"/>
        </w:rPr>
        <w:t xml:space="preserve"> and assault. </w:t>
      </w:r>
      <w:r w:rsidR="00815D24" w:rsidRPr="004D6CBF">
        <w:rPr>
          <w:rFonts w:cs="Poppins"/>
        </w:rPr>
        <w:t xml:space="preserve">LGBT Life Center has organized the event on Sunday to include prominent transgender keynote speakers, a </w:t>
      </w:r>
      <w:r w:rsidR="00F83946" w:rsidRPr="004D6CBF">
        <w:rPr>
          <w:rFonts w:cs="Poppins"/>
        </w:rPr>
        <w:t xml:space="preserve">dedication to the lives taken </w:t>
      </w:r>
      <w:r w:rsidR="00FC5FC7">
        <w:rPr>
          <w:rFonts w:cs="Poppins"/>
        </w:rPr>
        <w:t>in 2017</w:t>
      </w:r>
      <w:r w:rsidR="004D6CBF" w:rsidRPr="004D6CBF">
        <w:rPr>
          <w:rFonts w:cs="Poppins"/>
        </w:rPr>
        <w:t xml:space="preserve">, </w:t>
      </w:r>
      <w:r w:rsidR="00815D24" w:rsidRPr="004D6CBF">
        <w:rPr>
          <w:rFonts w:cs="Poppins"/>
        </w:rPr>
        <w:t>a communi</w:t>
      </w:r>
      <w:r w:rsidR="00F83946" w:rsidRPr="004D6CBF">
        <w:rPr>
          <w:rFonts w:cs="Poppins"/>
        </w:rPr>
        <w:t>ty reception and resou</w:t>
      </w:r>
      <w:r w:rsidR="004D6CBF" w:rsidRPr="004D6CBF">
        <w:rPr>
          <w:rFonts w:cs="Poppins"/>
        </w:rPr>
        <w:t xml:space="preserve">rce fair to provide healing, as well as an </w:t>
      </w:r>
      <w:r w:rsidR="00F83946" w:rsidRPr="004D6CBF">
        <w:rPr>
          <w:rFonts w:cs="Poppins"/>
        </w:rPr>
        <w:t xml:space="preserve">inclusive community forum.  </w:t>
      </w:r>
    </w:p>
    <w:p w14:paraId="2ADB6748" w14:textId="77777777" w:rsidR="00FA7594" w:rsidRPr="004D6CBF" w:rsidRDefault="00FA7594" w:rsidP="00FA7594">
      <w:pPr>
        <w:spacing w:after="120" w:line="240" w:lineRule="auto"/>
        <w:contextualSpacing/>
        <w:rPr>
          <w:rFonts w:cs="Poppins"/>
        </w:rPr>
      </w:pPr>
    </w:p>
    <w:p w14:paraId="3E15F3DF" w14:textId="4E947D16" w:rsidR="00815D24" w:rsidRPr="004D6CBF" w:rsidRDefault="00815D24" w:rsidP="00010642">
      <w:pPr>
        <w:spacing w:after="120" w:line="240" w:lineRule="auto"/>
        <w:contextualSpacing/>
        <w:rPr>
          <w:rFonts w:cs="Poppins"/>
        </w:rPr>
      </w:pPr>
      <w:r w:rsidRPr="004D6CBF">
        <w:rPr>
          <w:rFonts w:cs="Poppins"/>
        </w:rPr>
        <w:t>“</w:t>
      </w:r>
      <w:r w:rsidR="00F83946" w:rsidRPr="004D6CBF">
        <w:rPr>
          <w:rFonts w:cs="Poppins"/>
        </w:rPr>
        <w:t>For t</w:t>
      </w:r>
      <w:r w:rsidRPr="004D6CBF">
        <w:rPr>
          <w:rFonts w:cs="Poppins"/>
        </w:rPr>
        <w:t xml:space="preserve">his year’s event, we’re focusing on </w:t>
      </w:r>
      <w:r w:rsidR="00F83946" w:rsidRPr="004D6CBF">
        <w:rPr>
          <w:rFonts w:cs="Poppins"/>
        </w:rPr>
        <w:t xml:space="preserve">messages of </w:t>
      </w:r>
      <w:r w:rsidRPr="004D6CBF">
        <w:rPr>
          <w:rFonts w:cs="Poppins"/>
        </w:rPr>
        <w:t xml:space="preserve">remembrance, justice and hope for the transgender community and the innocent lives taken in 2017. While this is a solemn </w:t>
      </w:r>
      <w:r w:rsidR="00F83946" w:rsidRPr="004D6CBF">
        <w:rPr>
          <w:rFonts w:cs="Poppins"/>
        </w:rPr>
        <w:t>time for the community</w:t>
      </w:r>
      <w:r w:rsidRPr="004D6CBF">
        <w:rPr>
          <w:rFonts w:cs="Poppins"/>
        </w:rPr>
        <w:t xml:space="preserve">, we hope to bring together allies to </w:t>
      </w:r>
      <w:r w:rsidR="00F83946" w:rsidRPr="004D6CBF">
        <w:rPr>
          <w:rFonts w:cs="Poppins"/>
        </w:rPr>
        <w:t>raise awareness of the inequality</w:t>
      </w:r>
      <w:r w:rsidR="004D6CBF" w:rsidRPr="004D6CBF">
        <w:rPr>
          <w:rFonts w:cs="Poppins"/>
        </w:rPr>
        <w:t xml:space="preserve"> that</w:t>
      </w:r>
      <w:r w:rsidR="00F83946" w:rsidRPr="004D6CBF">
        <w:rPr>
          <w:rFonts w:cs="Poppins"/>
        </w:rPr>
        <w:t xml:space="preserve"> our local </w:t>
      </w:r>
      <w:proofErr w:type="gramStart"/>
      <w:r w:rsidR="00F83946" w:rsidRPr="004D6CBF">
        <w:rPr>
          <w:rFonts w:cs="Poppins"/>
        </w:rPr>
        <w:t>trans</w:t>
      </w:r>
      <w:proofErr w:type="gramEnd"/>
      <w:r w:rsidR="00F83946" w:rsidRPr="004D6CBF">
        <w:rPr>
          <w:rFonts w:cs="Poppins"/>
        </w:rPr>
        <w:t xml:space="preserve"> community </w:t>
      </w:r>
      <w:r w:rsidR="005624FA">
        <w:rPr>
          <w:rFonts w:cs="Poppins"/>
        </w:rPr>
        <w:t>regularly faces</w:t>
      </w:r>
      <w:r w:rsidR="00010642">
        <w:rPr>
          <w:rFonts w:cs="Poppins"/>
        </w:rPr>
        <w:t>,</w:t>
      </w:r>
      <w:r w:rsidR="00F83946" w:rsidRPr="004D6CBF">
        <w:rPr>
          <w:rFonts w:cs="Poppins"/>
        </w:rPr>
        <w:t>”</w:t>
      </w:r>
      <w:r w:rsidRPr="004D6CBF">
        <w:rPr>
          <w:rFonts w:cs="Poppins"/>
        </w:rPr>
        <w:t xml:space="preserve"> </w:t>
      </w:r>
      <w:r w:rsidR="00F83946" w:rsidRPr="004D6CBF">
        <w:rPr>
          <w:rFonts w:cs="Poppins"/>
        </w:rPr>
        <w:t>explained LGBT Life Center Chief Development Officer and chair of this year’s event</w:t>
      </w:r>
      <w:r w:rsidR="00010642">
        <w:rPr>
          <w:rFonts w:cs="Poppins"/>
        </w:rPr>
        <w:t>,</w:t>
      </w:r>
      <w:r w:rsidR="00F83946" w:rsidRPr="004D6CBF">
        <w:rPr>
          <w:rFonts w:cs="Poppins"/>
        </w:rPr>
        <w:t xml:space="preserve"> </w:t>
      </w:r>
      <w:r w:rsidRPr="004D6CBF">
        <w:rPr>
          <w:rFonts w:cs="Poppins"/>
        </w:rPr>
        <w:t xml:space="preserve">Christopher </w:t>
      </w:r>
      <w:proofErr w:type="spellStart"/>
      <w:r w:rsidRPr="004D6CBF">
        <w:rPr>
          <w:rFonts w:cs="Poppins"/>
        </w:rPr>
        <w:t>Reybrouck</w:t>
      </w:r>
      <w:proofErr w:type="spellEnd"/>
      <w:r w:rsidRPr="004D6CBF">
        <w:rPr>
          <w:rFonts w:cs="Poppins"/>
        </w:rPr>
        <w:t xml:space="preserve">.  </w:t>
      </w:r>
    </w:p>
    <w:p w14:paraId="6B398D1F" w14:textId="77777777" w:rsidR="00F83946" w:rsidRPr="004D6CBF" w:rsidRDefault="00F83946" w:rsidP="00FA7594">
      <w:pPr>
        <w:spacing w:after="120" w:line="240" w:lineRule="auto"/>
        <w:contextualSpacing/>
        <w:rPr>
          <w:rFonts w:cs="Poppins"/>
        </w:rPr>
      </w:pPr>
    </w:p>
    <w:p w14:paraId="19E7D9AC" w14:textId="59634DB7" w:rsidR="00F83946" w:rsidRPr="004D6CBF" w:rsidRDefault="00F83946" w:rsidP="00010642">
      <w:pPr>
        <w:spacing w:after="120" w:line="240" w:lineRule="auto"/>
        <w:contextualSpacing/>
        <w:rPr>
          <w:rFonts w:cs="Poppins"/>
        </w:rPr>
      </w:pPr>
      <w:r w:rsidRPr="004D6CBF">
        <w:rPr>
          <w:rFonts w:cs="Poppins"/>
        </w:rPr>
        <w:t xml:space="preserve">Ms. </w:t>
      </w:r>
      <w:proofErr w:type="spellStart"/>
      <w:r w:rsidRPr="004D6CBF">
        <w:rPr>
          <w:rFonts w:cs="Poppins"/>
        </w:rPr>
        <w:t>Tona</w:t>
      </w:r>
      <w:proofErr w:type="spellEnd"/>
      <w:r w:rsidRPr="004D6CBF">
        <w:rPr>
          <w:rFonts w:cs="Poppins"/>
        </w:rPr>
        <w:t xml:space="preserve"> Brown, the first transgender woman of color to perform at Carnegie Hall </w:t>
      </w:r>
      <w:r w:rsidR="00815D24" w:rsidRPr="004D6CBF">
        <w:rPr>
          <w:rFonts w:cs="Poppins"/>
        </w:rPr>
        <w:t xml:space="preserve">will be speaking and performing </w:t>
      </w:r>
      <w:r w:rsidRPr="004D6CBF">
        <w:rPr>
          <w:rFonts w:cs="Poppins"/>
        </w:rPr>
        <w:t>during Sunday’s TDOR observance in commemoration of the 25 lives tragically lost in 2017</w:t>
      </w:r>
      <w:r w:rsidR="00010642">
        <w:rPr>
          <w:rFonts w:cs="Poppins"/>
        </w:rPr>
        <w:t xml:space="preserve"> so far</w:t>
      </w:r>
      <w:r w:rsidRPr="004D6CBF">
        <w:rPr>
          <w:rFonts w:cs="Poppins"/>
        </w:rPr>
        <w:t xml:space="preserve">. </w:t>
      </w:r>
      <w:r w:rsidR="00815D24" w:rsidRPr="004D6CBF">
        <w:rPr>
          <w:rFonts w:cs="Poppins"/>
        </w:rPr>
        <w:t xml:space="preserve"> Both a Norfolk native and alumni of the Governor School for the Arts, Brown’s international career as a vocalist and violinist has </w:t>
      </w:r>
      <w:r w:rsidRPr="004D6CBF">
        <w:rPr>
          <w:rFonts w:cs="Poppins"/>
        </w:rPr>
        <w:t xml:space="preserve">placed </w:t>
      </w:r>
      <w:r w:rsidR="00010642">
        <w:rPr>
          <w:rFonts w:cs="Poppins"/>
        </w:rPr>
        <w:t>her</w:t>
      </w:r>
      <w:r w:rsidRPr="004D6CBF">
        <w:rPr>
          <w:rFonts w:cs="Poppins"/>
        </w:rPr>
        <w:t xml:space="preserve"> as an inspiration to transgender men and women across the country.</w:t>
      </w:r>
      <w:r w:rsidR="00815D24" w:rsidRPr="004D6CBF">
        <w:rPr>
          <w:rFonts w:cs="Poppins"/>
        </w:rPr>
        <w:t xml:space="preserve"> </w:t>
      </w:r>
      <w:r w:rsidRPr="004D6CBF">
        <w:rPr>
          <w:rFonts w:cs="Poppins"/>
        </w:rPr>
        <w:t>Sunday’s event</w:t>
      </w:r>
      <w:r w:rsidR="00815D24" w:rsidRPr="004D6CBF">
        <w:rPr>
          <w:rFonts w:cs="Poppins"/>
        </w:rPr>
        <w:t xml:space="preserve"> will also feature a vigil and interactive opportu</w:t>
      </w:r>
      <w:r w:rsidRPr="004D6CBF">
        <w:rPr>
          <w:rFonts w:cs="Poppins"/>
        </w:rPr>
        <w:t>nities for guests</w:t>
      </w:r>
      <w:r w:rsidR="00815D24" w:rsidRPr="004D6CBF">
        <w:rPr>
          <w:rFonts w:cs="Poppins"/>
        </w:rPr>
        <w:t xml:space="preserve"> to share their own experiences a</w:t>
      </w:r>
      <w:r w:rsidRPr="004D6CBF">
        <w:rPr>
          <w:rFonts w:cs="Poppins"/>
        </w:rPr>
        <w:t xml:space="preserve">s well as hopes for the future to support the local transgender community in Hampton Roads.  </w:t>
      </w:r>
    </w:p>
    <w:p w14:paraId="6E965540" w14:textId="77777777" w:rsidR="00F83946" w:rsidRPr="004D6CBF" w:rsidRDefault="00F83946" w:rsidP="00F83946">
      <w:pPr>
        <w:spacing w:after="120" w:line="240" w:lineRule="auto"/>
        <w:contextualSpacing/>
        <w:rPr>
          <w:rFonts w:cs="Poppins"/>
        </w:rPr>
      </w:pPr>
    </w:p>
    <w:p w14:paraId="18517A2E" w14:textId="45723614" w:rsidR="00815D24" w:rsidRPr="004D6CBF" w:rsidRDefault="00815D24" w:rsidP="008E5C4A">
      <w:pPr>
        <w:spacing w:after="120" w:line="240" w:lineRule="auto"/>
        <w:contextualSpacing/>
        <w:rPr>
          <w:rFonts w:cs="Poppins"/>
        </w:rPr>
      </w:pPr>
      <w:r w:rsidRPr="004D6CBF">
        <w:rPr>
          <w:rFonts w:cs="Poppins"/>
        </w:rPr>
        <w:t>In 2016, fatal violence against transgender individuals reached a record high with at least 23 deaths tracked. Sadly, 2017 has been another heavy year with at least 25 transgender people killed through violent means</w:t>
      </w:r>
      <w:r w:rsidR="00F83946" w:rsidRPr="004D6CBF">
        <w:rPr>
          <w:rFonts w:cs="Poppins"/>
        </w:rPr>
        <w:t xml:space="preserve"> across the United States</w:t>
      </w:r>
      <w:r w:rsidRPr="004D6CBF">
        <w:rPr>
          <w:rFonts w:cs="Poppins"/>
        </w:rPr>
        <w:t>.</w:t>
      </w:r>
      <w:r w:rsidR="00F83946" w:rsidRPr="004D6CBF">
        <w:t xml:space="preserve"> </w:t>
      </w:r>
      <w:r w:rsidR="00010642">
        <w:t xml:space="preserve"> “It seems that violence is inseparable from our current political climate. Violence against the transgender community is on the rise </w:t>
      </w:r>
      <w:r w:rsidR="008E5C4A">
        <w:t>across the nation</w:t>
      </w:r>
      <w:r w:rsidR="00010642">
        <w:t>,</w:t>
      </w:r>
      <w:r w:rsidR="008E5C4A">
        <w:t xml:space="preserve"> </w:t>
      </w:r>
      <w:r w:rsidR="00010642">
        <w:t xml:space="preserve">and </w:t>
      </w:r>
      <w:r w:rsidR="008E5C4A">
        <w:t>proposals to make discrimination legal have occurred in legislatures in too many state</w:t>
      </w:r>
      <w:r w:rsidR="00B9232C">
        <w:t>s</w:t>
      </w:r>
      <w:r w:rsidR="008E5C4A">
        <w:t xml:space="preserve">; right here in </w:t>
      </w:r>
      <w:r w:rsidR="00010642">
        <w:t xml:space="preserve">Virginia our House of Delegates attempted to pass anti-transgender legislation in the form of a bathroom bill. We must do better to address this hate, condemn it, and make our communities safe </w:t>
      </w:r>
      <w:r w:rsidR="008E5C4A">
        <w:t>and inviting for everyone,”</w:t>
      </w:r>
      <w:r w:rsidR="00010642">
        <w:t xml:space="preserve"> </w:t>
      </w:r>
      <w:r w:rsidR="008E5C4A">
        <w:t>said</w:t>
      </w:r>
      <w:r w:rsidR="008E5C4A" w:rsidRPr="004D6CBF">
        <w:t xml:space="preserve"> </w:t>
      </w:r>
      <w:r w:rsidR="00F83946" w:rsidRPr="004D6CBF">
        <w:t xml:space="preserve">Stacie Walls-Beegle, CEO of LGBT Life Center.  </w:t>
      </w:r>
    </w:p>
    <w:p w14:paraId="08C8E8FE" w14:textId="77777777" w:rsidR="00815D24" w:rsidRPr="004D6CBF" w:rsidRDefault="00815D24" w:rsidP="00FA7594">
      <w:pPr>
        <w:spacing w:after="120" w:line="240" w:lineRule="auto"/>
        <w:contextualSpacing/>
        <w:rPr>
          <w:rFonts w:cs="Poppins"/>
        </w:rPr>
      </w:pPr>
    </w:p>
    <w:p w14:paraId="1E9F072E" w14:textId="77777777" w:rsidR="00FF1313" w:rsidRPr="004D6CBF" w:rsidRDefault="00815D24" w:rsidP="00FA7594">
      <w:pPr>
        <w:spacing w:after="120" w:line="240" w:lineRule="auto"/>
        <w:contextualSpacing/>
        <w:rPr>
          <w:rFonts w:cs="Poppins"/>
        </w:rPr>
      </w:pPr>
      <w:r w:rsidRPr="004D6CBF">
        <w:rPr>
          <w:rFonts w:cs="Poppins"/>
        </w:rPr>
        <w:t xml:space="preserve">The TDOR 2017 event will occur on Sunday, November </w:t>
      </w:r>
      <w:r w:rsidR="00AB73BE" w:rsidRPr="004D6CBF">
        <w:rPr>
          <w:rFonts w:cs="Poppins"/>
        </w:rPr>
        <w:t>19</w:t>
      </w:r>
      <w:r w:rsidRPr="004D6CBF">
        <w:rPr>
          <w:rFonts w:cs="Poppins"/>
        </w:rPr>
        <w:t xml:space="preserve"> at New Life MCC Church, </w:t>
      </w:r>
      <w:r w:rsidR="00FF1313" w:rsidRPr="004D6CBF">
        <w:rPr>
          <w:rFonts w:cs="Poppins"/>
        </w:rPr>
        <w:t xml:space="preserve">1000 Sunset Drive, </w:t>
      </w:r>
      <w:proofErr w:type="gramStart"/>
      <w:r w:rsidR="00FF1313" w:rsidRPr="004D6CBF">
        <w:rPr>
          <w:rFonts w:cs="Poppins"/>
        </w:rPr>
        <w:t>Norfolk</w:t>
      </w:r>
      <w:proofErr w:type="gramEnd"/>
      <w:r w:rsidR="00FF1313" w:rsidRPr="004D6CBF">
        <w:rPr>
          <w:rFonts w:cs="Poppins"/>
        </w:rPr>
        <w:t>, Virginia 23503.</w:t>
      </w:r>
      <w:r w:rsidRPr="004D6CBF">
        <w:rPr>
          <w:rFonts w:cs="Poppins"/>
        </w:rPr>
        <w:t xml:space="preserve"> This </w:t>
      </w:r>
      <w:r w:rsidR="00FF1313" w:rsidRPr="004D6CBF">
        <w:rPr>
          <w:rFonts w:cs="Poppins"/>
        </w:rPr>
        <w:t>event</w:t>
      </w:r>
      <w:r w:rsidRPr="004D6CBF">
        <w:rPr>
          <w:rFonts w:cs="Poppins"/>
        </w:rPr>
        <w:t xml:space="preserve"> is free and open to the pub</w:t>
      </w:r>
      <w:bookmarkStart w:id="0" w:name="_GoBack"/>
      <w:bookmarkEnd w:id="0"/>
      <w:r w:rsidRPr="004D6CBF">
        <w:rPr>
          <w:rFonts w:cs="Poppins"/>
        </w:rPr>
        <w:t>lic</w:t>
      </w:r>
      <w:r w:rsidR="004D6CBF" w:rsidRPr="004D6CBF">
        <w:rPr>
          <w:rFonts w:cs="Poppins"/>
        </w:rPr>
        <w:t xml:space="preserve"> with donations gladly</w:t>
      </w:r>
      <w:r w:rsidR="00FF1313" w:rsidRPr="004D6CBF">
        <w:rPr>
          <w:rFonts w:cs="Poppins"/>
        </w:rPr>
        <w:t xml:space="preserve"> accepted to support the work of LGBT Life Center. The program begins at 5:00pm and will </w:t>
      </w:r>
      <w:r w:rsidR="004D6CBF" w:rsidRPr="004D6CBF">
        <w:rPr>
          <w:rFonts w:cs="Poppins"/>
        </w:rPr>
        <w:t>be followed by</w:t>
      </w:r>
      <w:r w:rsidR="00FF1313" w:rsidRPr="004D6CBF">
        <w:rPr>
          <w:rFonts w:cs="Poppins"/>
        </w:rPr>
        <w:t xml:space="preserve"> a reception for all to gather in remembrance.  </w:t>
      </w:r>
    </w:p>
    <w:p w14:paraId="55E33E4F" w14:textId="77777777" w:rsidR="00FF1313" w:rsidRPr="004D6CBF" w:rsidRDefault="00FF1313" w:rsidP="00FA7594">
      <w:pPr>
        <w:spacing w:after="120" w:line="240" w:lineRule="auto"/>
        <w:contextualSpacing/>
        <w:rPr>
          <w:rFonts w:cs="Poppins"/>
        </w:rPr>
      </w:pPr>
    </w:p>
    <w:p w14:paraId="09DA4B4C" w14:textId="77777777" w:rsidR="00F93754" w:rsidRPr="004D6CBF" w:rsidRDefault="00F93754" w:rsidP="00264CEC">
      <w:pPr>
        <w:spacing w:line="240" w:lineRule="auto"/>
        <w:contextualSpacing/>
        <w:rPr>
          <w:rFonts w:cs="Poppins"/>
        </w:rPr>
      </w:pPr>
      <w:r w:rsidRPr="004D6CBF">
        <w:rPr>
          <w:rFonts w:cs="Poppins"/>
        </w:rPr>
        <w:t>For more information on the LGBT Life Center, please visit www.lgbtlifecenter.org or call 757-640-0929.</w:t>
      </w:r>
    </w:p>
    <w:p w14:paraId="168759FC" w14:textId="77777777" w:rsidR="00FA7594" w:rsidRPr="00FF1313" w:rsidRDefault="00FA7594" w:rsidP="00264CEC">
      <w:pPr>
        <w:spacing w:line="240" w:lineRule="auto"/>
        <w:contextualSpacing/>
        <w:rPr>
          <w:rFonts w:cs="Poppins"/>
          <w:sz w:val="23"/>
          <w:szCs w:val="23"/>
        </w:rPr>
      </w:pPr>
    </w:p>
    <w:p w14:paraId="6193D4F0" w14:textId="77777777" w:rsidR="00FF1313" w:rsidRDefault="00FA7594" w:rsidP="00FF1313">
      <w:pPr>
        <w:spacing w:line="240" w:lineRule="auto"/>
        <w:contextualSpacing/>
        <w:jc w:val="center"/>
        <w:rPr>
          <w:rFonts w:cs="Poppins"/>
          <w:sz w:val="23"/>
          <w:szCs w:val="23"/>
        </w:rPr>
      </w:pPr>
      <w:r w:rsidRPr="00FF1313">
        <w:rPr>
          <w:rFonts w:cs="Poppins"/>
          <w:sz w:val="23"/>
          <w:szCs w:val="23"/>
        </w:rPr>
        <w:t>###</w:t>
      </w:r>
      <w:r w:rsidR="00FF1313">
        <w:rPr>
          <w:rFonts w:cs="Poppins"/>
          <w:sz w:val="23"/>
          <w:szCs w:val="23"/>
        </w:rPr>
        <w:t xml:space="preserve"> </w:t>
      </w:r>
    </w:p>
    <w:p w14:paraId="7F5CE475" w14:textId="77777777" w:rsidR="00F93754" w:rsidRPr="00511097" w:rsidRDefault="00FF1313" w:rsidP="00511097">
      <w:pPr>
        <w:spacing w:line="240" w:lineRule="auto"/>
        <w:contextualSpacing/>
        <w:jc w:val="center"/>
        <w:rPr>
          <w:rFonts w:cs="Poppins"/>
        </w:rPr>
      </w:pPr>
      <w:r w:rsidRPr="00FF1313">
        <w:rPr>
          <w:rFonts w:cs="Poppins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56493" wp14:editId="2EE02FD9">
                <wp:simplePos x="0" y="0"/>
                <wp:positionH relativeFrom="column">
                  <wp:posOffset>-91440</wp:posOffset>
                </wp:positionH>
                <wp:positionV relativeFrom="paragraph">
                  <wp:posOffset>128905</wp:posOffset>
                </wp:positionV>
                <wp:extent cx="5532120" cy="132588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32120" cy="1325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527771" w14:textId="77777777" w:rsidR="00FF1313" w:rsidRPr="00FF1313" w:rsidRDefault="00FF1313" w:rsidP="00FF1313">
                            <w:pPr>
                              <w:spacing w:line="240" w:lineRule="auto"/>
                              <w:contextualSpacing/>
                              <w:jc w:val="both"/>
                              <w:rPr>
                                <w:rFonts w:cs="Poppins"/>
                                <w:sz w:val="20"/>
                                <w:szCs w:val="20"/>
                              </w:rPr>
                            </w:pPr>
                            <w:r w:rsidRPr="00FF1313">
                              <w:rPr>
                                <w:rFonts w:cs="Poppins"/>
                                <w:b/>
                                <w:sz w:val="20"/>
                                <w:szCs w:val="20"/>
                              </w:rPr>
                              <w:t>ABOUT LGBT LIFE CENTER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: LGBT Life Center was formerly known as CANDII House, Full Circle CANDII, and ACCESS AIDS Care/LGBT Center of Hampton Roads until June of 2017 when it expanded its mission and rebranded as LGBT Life Center.  </w:t>
                            </w:r>
                            <w:r>
                              <w:rPr>
                                <w:rFonts w:cs="Poppins"/>
                                <w:sz w:val="20"/>
                                <w:szCs w:val="20"/>
                              </w:rPr>
                              <w:t xml:space="preserve">For 29 Years, LGBT Life Center has been </w:t>
                            </w:r>
                            <w:r w:rsidRPr="00FF1313">
                              <w:rPr>
                                <w:rFonts w:cs="Poppins"/>
                                <w:sz w:val="20"/>
                                <w:szCs w:val="20"/>
                              </w:rPr>
                              <w:t>a trusted leader that empowers the LGBTQ communities and all people affected by HIV through improving health and wellness, strengthening families and communities and providing transformative education and advocacy.</w:t>
                            </w:r>
                          </w:p>
                          <w:p w14:paraId="6EBD0DC7" w14:textId="77777777" w:rsidR="00FF1313" w:rsidRDefault="00FF131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406C67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2pt;margin-top:10.15pt;width:435.6pt;height:104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" filled="f" stroked="f">
                <v:textbox>
                  <w:txbxContent>
                    <w:p w:rsidR="00FF1313" w:rsidRPr="00FF1313" w:rsidRDefault="00FF1313" w:rsidP="00FF1313">
                      <w:pPr>
                        <w:spacing w:line="240" w:lineRule="auto"/>
                        <w:contextualSpacing/>
                        <w:jc w:val="both"/>
                        <w:rPr>
                          <w:rFonts w:cs="Poppins"/>
                          <w:sz w:val="20"/>
                          <w:szCs w:val="20"/>
                        </w:rPr>
                      </w:pPr>
                      <w:r w:rsidRPr="00FF1313">
                        <w:rPr>
                          <w:rFonts w:cs="Poppins"/>
                          <w:b/>
                          <w:sz w:val="20"/>
                          <w:szCs w:val="20"/>
                        </w:rPr>
                        <w:t>ABOUT LGBT LIFE CENTER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 xml:space="preserve">: LGBT Life Center was formerly known as CANDII House, Full Circle CANDII, and ACCESS AIDS Care/LGBT Center of Hampton Roads until June of 2017 when it expanded its mission and rebranded as LGBT Life Center.  </w:t>
                      </w:r>
                      <w:r>
                        <w:rPr>
                          <w:rFonts w:cs="Poppins"/>
                          <w:sz w:val="20"/>
                          <w:szCs w:val="20"/>
                        </w:rPr>
                        <w:t xml:space="preserve">For 29 Years, LGBT Life Center has been </w:t>
                      </w:r>
                      <w:r w:rsidRPr="00FF1313">
                        <w:rPr>
                          <w:rFonts w:cs="Poppins"/>
                          <w:sz w:val="20"/>
                          <w:szCs w:val="20"/>
                        </w:rPr>
                        <w:t>a trusted leader that empowers the LGBTQ communities and all people affected by HIV through improving health and wellness, strengthening families and communities and providing transformative education and advocacy.</w:t>
                      </w:r>
                      <w:bookmarkStart w:id="1" w:name="_GoBack"/>
                      <w:bookmarkEnd w:id="1"/>
                    </w:p>
                    <w:p w:rsidR="00FF1313" w:rsidRDefault="00FF1313"/>
                  </w:txbxContent>
                </v:textbox>
              </v:shape>
            </w:pict>
          </mc:Fallback>
        </mc:AlternateContent>
      </w:r>
    </w:p>
    <w:sectPr w:rsidR="00F93754" w:rsidRPr="00511097" w:rsidSect="00B91397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9D5420" w14:textId="77777777" w:rsidR="00825058" w:rsidRDefault="00825058" w:rsidP="00294826">
      <w:pPr>
        <w:spacing w:after="0" w:line="240" w:lineRule="auto"/>
      </w:pPr>
      <w:r>
        <w:separator/>
      </w:r>
    </w:p>
  </w:endnote>
  <w:endnote w:type="continuationSeparator" w:id="0">
    <w:p w14:paraId="74C39B9B" w14:textId="77777777" w:rsidR="00825058" w:rsidRDefault="00825058" w:rsidP="00294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Poppins SemiBold">
    <w:panose1 w:val="02000000000000000000"/>
    <w:charset w:val="00"/>
    <w:family w:val="auto"/>
    <w:pitch w:val="variable"/>
    <w:sig w:usb0="00008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489867" w14:textId="77777777" w:rsidR="00294826" w:rsidRPr="00294826" w:rsidRDefault="005C23F8" w:rsidP="001C55E0">
    <w:pPr>
      <w:pStyle w:val="Footer"/>
      <w:tabs>
        <w:tab w:val="clear" w:pos="9360"/>
        <w:tab w:val="right" w:pos="9450"/>
      </w:tabs>
      <w:ind w:right="-90"/>
      <w:jc w:val="right"/>
      <w:rPr>
        <w:rFonts w:ascii="Poppins SemiBold" w:hAnsi="Poppins SemiBold" w:cs="Poppins SemiBold"/>
        <w:sz w:val="48"/>
        <w:szCs w:val="48"/>
        <w:vertAlign w:val="subscript"/>
      </w:rPr>
    </w:pPr>
    <w:r>
      <w:rPr>
        <w:rFonts w:ascii="Poppins SemiBold" w:hAnsi="Poppins SemiBold" w:cs="Poppins SemiBold"/>
        <w:noProof/>
        <w:sz w:val="48"/>
        <w:szCs w:val="48"/>
        <w:vertAlign w:val="subscript"/>
      </w:rPr>
      <w:drawing>
        <wp:inline distT="0" distB="0" distL="0" distR="0" wp14:anchorId="23172217" wp14:editId="4983975C">
          <wp:extent cx="1745709" cy="1123950"/>
          <wp:effectExtent l="0" t="0" r="698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5953" cy="11241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13245A" w14:textId="77777777" w:rsidR="00825058" w:rsidRDefault="00825058" w:rsidP="00294826">
      <w:pPr>
        <w:spacing w:after="0" w:line="240" w:lineRule="auto"/>
      </w:pPr>
      <w:r>
        <w:separator/>
      </w:r>
    </w:p>
  </w:footnote>
  <w:footnote w:type="continuationSeparator" w:id="0">
    <w:p w14:paraId="3D68F11D" w14:textId="77777777" w:rsidR="00825058" w:rsidRDefault="00825058" w:rsidP="002948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D40B9D" w14:textId="77777777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5E47823" wp14:editId="18E1A22C">
          <wp:simplePos x="0" y="0"/>
          <wp:positionH relativeFrom="column">
            <wp:posOffset>209550</wp:posOffset>
          </wp:positionH>
          <wp:positionV relativeFrom="paragraph">
            <wp:posOffset>-42545</wp:posOffset>
          </wp:positionV>
          <wp:extent cx="1758184" cy="737689"/>
          <wp:effectExtent l="0" t="0" r="0" b="571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NG - lgbt-icon-logotype-light-bg-c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184" cy="73768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5265">
      <w:rPr>
        <w:rFonts w:cs="Poppins"/>
        <w:sz w:val="20"/>
        <w:szCs w:val="20"/>
      </w:rPr>
      <w:t xml:space="preserve">FOR IMMEDIATE RELEASE: </w:t>
    </w:r>
    <w:r w:rsidR="00815D24">
      <w:rPr>
        <w:rFonts w:cs="Poppins"/>
        <w:sz w:val="20"/>
        <w:szCs w:val="20"/>
      </w:rPr>
      <w:t>November 16</w:t>
    </w:r>
    <w:r w:rsidRPr="00995265">
      <w:rPr>
        <w:rFonts w:cs="Poppins"/>
        <w:sz w:val="20"/>
        <w:szCs w:val="20"/>
      </w:rPr>
      <w:t>, 2017</w:t>
    </w:r>
  </w:p>
  <w:p w14:paraId="54CE4307" w14:textId="77777777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 xml:space="preserve">Media Contact: </w:t>
    </w:r>
    <w:r w:rsidR="00815D24">
      <w:rPr>
        <w:rFonts w:cs="Poppins"/>
        <w:sz w:val="20"/>
        <w:szCs w:val="20"/>
      </w:rPr>
      <w:t>Allison Weeks</w:t>
    </w:r>
  </w:p>
  <w:p w14:paraId="07EE37D7" w14:textId="77777777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 xml:space="preserve">Phone: 757-640-0929, ext. </w:t>
    </w:r>
    <w:r w:rsidR="00815D24">
      <w:rPr>
        <w:rFonts w:cs="Poppins"/>
        <w:sz w:val="20"/>
        <w:szCs w:val="20"/>
      </w:rPr>
      <w:t>272</w:t>
    </w:r>
  </w:p>
  <w:p w14:paraId="58E0F3D8" w14:textId="77777777" w:rsidR="00F21978" w:rsidRPr="00995265" w:rsidRDefault="00F21978" w:rsidP="00F21978">
    <w:pPr>
      <w:spacing w:after="120" w:line="240" w:lineRule="auto"/>
      <w:contextualSpacing/>
      <w:jc w:val="right"/>
      <w:rPr>
        <w:rFonts w:cs="Poppins"/>
        <w:sz w:val="20"/>
        <w:szCs w:val="20"/>
      </w:rPr>
    </w:pPr>
    <w:r w:rsidRPr="00995265">
      <w:rPr>
        <w:rFonts w:cs="Poppins"/>
        <w:sz w:val="20"/>
        <w:szCs w:val="20"/>
      </w:rPr>
      <w:t xml:space="preserve">Email: </w:t>
    </w:r>
    <w:r w:rsidR="00815D24">
      <w:rPr>
        <w:rFonts w:cs="Poppins"/>
        <w:sz w:val="20"/>
        <w:szCs w:val="20"/>
      </w:rPr>
      <w:t>aweeks</w:t>
    </w:r>
    <w:r w:rsidRPr="00995265">
      <w:rPr>
        <w:rFonts w:cs="Poppins"/>
        <w:sz w:val="20"/>
        <w:szCs w:val="20"/>
      </w:rPr>
      <w:t>@lgbtlifecenter.org</w:t>
    </w:r>
  </w:p>
  <w:p w14:paraId="48F77CE9" w14:textId="77777777" w:rsidR="00294826" w:rsidRDefault="00294826" w:rsidP="00F21978">
    <w:pPr>
      <w:pStyle w:val="Header"/>
      <w:tabs>
        <w:tab w:val="clear" w:pos="4680"/>
      </w:tabs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AF9"/>
    <w:rsid w:val="00010642"/>
    <w:rsid w:val="00094993"/>
    <w:rsid w:val="000A1A90"/>
    <w:rsid w:val="000A34F4"/>
    <w:rsid w:val="000D255F"/>
    <w:rsid w:val="000D5912"/>
    <w:rsid w:val="0014358A"/>
    <w:rsid w:val="001C55E0"/>
    <w:rsid w:val="001C67BD"/>
    <w:rsid w:val="00264CEC"/>
    <w:rsid w:val="00294826"/>
    <w:rsid w:val="002D4889"/>
    <w:rsid w:val="003934C5"/>
    <w:rsid w:val="003B0C77"/>
    <w:rsid w:val="003F475E"/>
    <w:rsid w:val="00425DAB"/>
    <w:rsid w:val="00493B94"/>
    <w:rsid w:val="00494757"/>
    <w:rsid w:val="004A2EC2"/>
    <w:rsid w:val="004C1408"/>
    <w:rsid w:val="004D6CBF"/>
    <w:rsid w:val="00511097"/>
    <w:rsid w:val="005166CC"/>
    <w:rsid w:val="005605A6"/>
    <w:rsid w:val="005624FA"/>
    <w:rsid w:val="005C23F8"/>
    <w:rsid w:val="00663FF4"/>
    <w:rsid w:val="006C5209"/>
    <w:rsid w:val="006C5DFA"/>
    <w:rsid w:val="006E06EA"/>
    <w:rsid w:val="00792FDF"/>
    <w:rsid w:val="00797558"/>
    <w:rsid w:val="00802EAE"/>
    <w:rsid w:val="00815D24"/>
    <w:rsid w:val="00825058"/>
    <w:rsid w:val="00835C0D"/>
    <w:rsid w:val="00836197"/>
    <w:rsid w:val="008457E7"/>
    <w:rsid w:val="00852BD7"/>
    <w:rsid w:val="00887631"/>
    <w:rsid w:val="008E5C4A"/>
    <w:rsid w:val="00944E16"/>
    <w:rsid w:val="00967AF9"/>
    <w:rsid w:val="00995265"/>
    <w:rsid w:val="009A1E31"/>
    <w:rsid w:val="009E21B9"/>
    <w:rsid w:val="00A06615"/>
    <w:rsid w:val="00A3666E"/>
    <w:rsid w:val="00AB73BE"/>
    <w:rsid w:val="00B3147D"/>
    <w:rsid w:val="00B91397"/>
    <w:rsid w:val="00B9232C"/>
    <w:rsid w:val="00C45976"/>
    <w:rsid w:val="00C92CE1"/>
    <w:rsid w:val="00D5124B"/>
    <w:rsid w:val="00D7293A"/>
    <w:rsid w:val="00E80A47"/>
    <w:rsid w:val="00E81F2D"/>
    <w:rsid w:val="00ED428C"/>
    <w:rsid w:val="00EF141A"/>
    <w:rsid w:val="00F21978"/>
    <w:rsid w:val="00F83946"/>
    <w:rsid w:val="00F93754"/>
    <w:rsid w:val="00FA7594"/>
    <w:rsid w:val="00FC5FC7"/>
    <w:rsid w:val="00FF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B3118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26"/>
  </w:style>
  <w:style w:type="paragraph" w:styleId="Footer">
    <w:name w:val="footer"/>
    <w:basedOn w:val="Normal"/>
    <w:link w:val="FooterChar"/>
    <w:uiPriority w:val="99"/>
    <w:unhideWhenUsed/>
    <w:rsid w:val="0029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26"/>
  </w:style>
  <w:style w:type="paragraph" w:styleId="BalloonText">
    <w:name w:val="Balloon Text"/>
    <w:basedOn w:val="Normal"/>
    <w:link w:val="BalloonTextChar"/>
    <w:uiPriority w:val="99"/>
    <w:semiHidden/>
    <w:unhideWhenUsed/>
    <w:rsid w:val="002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6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E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10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42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5D2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4826"/>
  </w:style>
  <w:style w:type="paragraph" w:styleId="Footer">
    <w:name w:val="footer"/>
    <w:basedOn w:val="Normal"/>
    <w:link w:val="FooterChar"/>
    <w:uiPriority w:val="99"/>
    <w:unhideWhenUsed/>
    <w:rsid w:val="002948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4826"/>
  </w:style>
  <w:style w:type="paragraph" w:styleId="BalloonText">
    <w:name w:val="Balloon Text"/>
    <w:basedOn w:val="Normal"/>
    <w:link w:val="BalloonTextChar"/>
    <w:uiPriority w:val="99"/>
    <w:semiHidden/>
    <w:unhideWhenUsed/>
    <w:rsid w:val="00294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8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876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A1E3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15D2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CommentReference">
    <w:name w:val="annotation reference"/>
    <w:basedOn w:val="DefaultParagraphFont"/>
    <w:uiPriority w:val="99"/>
    <w:semiHidden/>
    <w:unhideWhenUsed/>
    <w:rsid w:val="000106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0642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0642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06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06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0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420C4C-4DD9-4686-B001-28BDE11C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mode5</Company>
  <LinksUpToDate>false</LinksUpToDate>
  <CharactersWithSpaces>2864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Corey Mohr</dc:creator>
  <cp:lastModifiedBy>Allison Weeks</cp:lastModifiedBy>
  <cp:revision>2</cp:revision>
  <cp:lastPrinted>2017-11-14T21:21:00Z</cp:lastPrinted>
  <dcterms:created xsi:type="dcterms:W3CDTF">2017-11-15T20:45:00Z</dcterms:created>
  <dcterms:modified xsi:type="dcterms:W3CDTF">2017-11-15T20:45:00Z</dcterms:modified>
</cp:coreProperties>
</file>